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871"/>
        <w:tblOverlap w:val="never"/>
        <w:tblW w:w="10598" w:type="dxa"/>
        <w:tblLook w:val="04A0"/>
      </w:tblPr>
      <w:tblGrid>
        <w:gridCol w:w="12420"/>
        <w:gridCol w:w="222"/>
      </w:tblGrid>
      <w:tr w:rsidR="00CF77CA" w:rsidRPr="00CF77CA" w:rsidTr="00CF77CA">
        <w:trPr>
          <w:trHeight w:val="1276"/>
        </w:trPr>
        <w:tc>
          <w:tcPr>
            <w:tcW w:w="5738" w:type="dxa"/>
          </w:tcPr>
          <w:p w:rsidR="00CF77CA" w:rsidRPr="00CF77CA" w:rsidRDefault="00EE09ED" w:rsidP="00CF77CA">
            <w:pPr>
              <w:shd w:val="clear" w:color="auto" w:fill="FFFFFF"/>
              <w:spacing w:after="0"/>
              <w:ind w:right="-66"/>
              <w:jc w:val="both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4"/>
                <w:sz w:val="24"/>
                <w:szCs w:val="24"/>
              </w:rPr>
              <w:drawing>
                <wp:inline distT="0" distB="0" distL="0" distR="0">
                  <wp:extent cx="7772400" cy="10515600"/>
                  <wp:effectExtent l="19050" t="0" r="0" b="0"/>
                  <wp:docPr id="1" name="Рисунок 1" descr="C:\Users\Завуч\Desktop\ВЕРОНИКА ЗАМ ДИРЕКТ ПО УВР\А . Новые локальные акты для использования\Инструкция  экстресмизм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Завуч\Desktop\ВЕРОНИКА ЗАМ ДИРЕКТ ПО УВР\А . Новые локальные акты для использования\Инструкция  экстресмизм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2400" cy="10515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0" w:type="dxa"/>
          </w:tcPr>
          <w:p w:rsidR="00CF77CA" w:rsidRPr="00CF77CA" w:rsidRDefault="00CF77CA" w:rsidP="00CF77CA">
            <w:pPr>
              <w:spacing w:after="0"/>
              <w:ind w:right="-66"/>
              <w:jc w:val="both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</w:p>
        </w:tc>
      </w:tr>
    </w:tbl>
    <w:p w:rsidR="00CF77CA" w:rsidRPr="00EE09ED" w:rsidRDefault="00CF77C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F77CA" w:rsidRPr="00CF77CA" w:rsidRDefault="00CF77CA" w:rsidP="001E7203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77CA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1E7203" w:rsidRDefault="00CF77CA" w:rsidP="00EE09ED">
      <w:pPr>
        <w:ind w:left="360" w:firstLine="348"/>
        <w:rPr>
          <w:rFonts w:ascii="Times New Roman" w:hAnsi="Times New Roman" w:cs="Times New Roman"/>
          <w:sz w:val="24"/>
          <w:szCs w:val="24"/>
        </w:rPr>
      </w:pPr>
      <w:r w:rsidRPr="00CF77CA">
        <w:rPr>
          <w:rFonts w:ascii="Times New Roman" w:hAnsi="Times New Roman" w:cs="Times New Roman"/>
          <w:sz w:val="24"/>
          <w:szCs w:val="24"/>
        </w:rPr>
        <w:t xml:space="preserve"> Настоящая инструкция регламентирует порядок выявления, хранения и использования (выдачи читателям) сотрудниками школы изданий, включённых в «Федеральный список экстремистских материалов», опубликованный на официальном сайте Министерства юстиции PФ http://www.MINIUST•ru/NKO/FEDSPISOK (далее - «Федеральный СПИСОК»), В соответствии со ст. 13 Федерального закона РФ «О противодействии экстремистской деятельности» от 25.07.2002 года № 114 в ред. 29.04.2008 г. </w:t>
      </w:r>
    </w:p>
    <w:p w:rsidR="001E7203" w:rsidRPr="001E7203" w:rsidRDefault="00CF77CA" w:rsidP="001E7203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7203">
        <w:rPr>
          <w:rFonts w:ascii="Times New Roman" w:hAnsi="Times New Roman" w:cs="Times New Roman"/>
          <w:b/>
          <w:sz w:val="24"/>
          <w:szCs w:val="24"/>
        </w:rPr>
        <w:t>Выявление и хранение изданий</w:t>
      </w:r>
    </w:p>
    <w:p w:rsidR="001E7203" w:rsidRDefault="00CF77CA" w:rsidP="001E7203">
      <w:pPr>
        <w:pStyle w:val="a3"/>
        <w:rPr>
          <w:rFonts w:ascii="Times New Roman" w:hAnsi="Times New Roman" w:cs="Times New Roman"/>
          <w:sz w:val="24"/>
          <w:szCs w:val="24"/>
        </w:rPr>
      </w:pPr>
      <w:r w:rsidRPr="001E7203">
        <w:rPr>
          <w:rFonts w:ascii="Times New Roman" w:hAnsi="Times New Roman" w:cs="Times New Roman"/>
          <w:sz w:val="24"/>
          <w:szCs w:val="24"/>
        </w:rPr>
        <w:t xml:space="preserve">В целях исключения возможности массового распространения экстремистских материалов в библиотеке необходима следующая работа: </w:t>
      </w:r>
    </w:p>
    <w:p w:rsidR="001E7203" w:rsidRDefault="00CF77CA" w:rsidP="001E7203">
      <w:pPr>
        <w:pStyle w:val="a3"/>
        <w:rPr>
          <w:rFonts w:ascii="Times New Roman" w:hAnsi="Times New Roman" w:cs="Times New Roman"/>
          <w:sz w:val="24"/>
          <w:szCs w:val="24"/>
        </w:rPr>
      </w:pPr>
      <w:r w:rsidRPr="001E7203">
        <w:rPr>
          <w:rFonts w:ascii="Times New Roman" w:hAnsi="Times New Roman" w:cs="Times New Roman"/>
          <w:sz w:val="24"/>
          <w:szCs w:val="24"/>
        </w:rPr>
        <w:t>2.1. Рабочая комиссия по сверке имеющихся в фонде библиотеки литературы, включенной «Федеральным списком экстремистских материалов»</w:t>
      </w:r>
      <w:proofErr w:type="gramStart"/>
      <w:r w:rsidRPr="001E720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1E7203">
        <w:rPr>
          <w:rFonts w:ascii="Times New Roman" w:hAnsi="Times New Roman" w:cs="Times New Roman"/>
          <w:sz w:val="24"/>
          <w:szCs w:val="24"/>
        </w:rPr>
        <w:t xml:space="preserve"> осуществляет выявление в отделах (фондах) библиотеки изданий, включённых в «Федеральный список», информирует директора школы о наличии или отсутствии в их фондах изданий, включённых в «Федеральный список».</w:t>
      </w:r>
    </w:p>
    <w:p w:rsidR="001E7203" w:rsidRDefault="00CF77CA" w:rsidP="001E7203">
      <w:pPr>
        <w:pStyle w:val="a3"/>
        <w:rPr>
          <w:rFonts w:ascii="Times New Roman" w:hAnsi="Times New Roman" w:cs="Times New Roman"/>
          <w:sz w:val="24"/>
          <w:szCs w:val="24"/>
        </w:rPr>
      </w:pPr>
      <w:r w:rsidRPr="001E7203">
        <w:rPr>
          <w:rFonts w:ascii="Times New Roman" w:hAnsi="Times New Roman" w:cs="Times New Roman"/>
          <w:sz w:val="24"/>
          <w:szCs w:val="24"/>
        </w:rPr>
        <w:t xml:space="preserve"> 2.2. Издания из библиотечно-информационного фонда школы, включённые в «Федеральный список», исключаются из фондов обслуживания. </w:t>
      </w:r>
    </w:p>
    <w:p w:rsidR="001E7203" w:rsidRDefault="00CF77CA" w:rsidP="001E7203">
      <w:pPr>
        <w:pStyle w:val="a3"/>
        <w:rPr>
          <w:rFonts w:ascii="Times New Roman" w:hAnsi="Times New Roman" w:cs="Times New Roman"/>
          <w:sz w:val="24"/>
          <w:szCs w:val="24"/>
        </w:rPr>
      </w:pPr>
      <w:r w:rsidRPr="001E7203">
        <w:rPr>
          <w:rFonts w:ascii="Times New Roman" w:hAnsi="Times New Roman" w:cs="Times New Roman"/>
          <w:sz w:val="24"/>
          <w:szCs w:val="24"/>
        </w:rPr>
        <w:t>2.3. При обнаружении экстремистского материала на обложку издания наклеивается ярлык с отметкой - красный восклицательный знак. Это означает, что доступ к изданию ограничен. Для них организуется особый режим хранения.</w:t>
      </w:r>
    </w:p>
    <w:p w:rsidR="001E7203" w:rsidRDefault="00CF77CA" w:rsidP="001E7203">
      <w:pPr>
        <w:pStyle w:val="a3"/>
        <w:rPr>
          <w:rFonts w:ascii="Times New Roman" w:hAnsi="Times New Roman" w:cs="Times New Roman"/>
          <w:sz w:val="24"/>
          <w:szCs w:val="24"/>
        </w:rPr>
      </w:pPr>
      <w:r w:rsidRPr="001E7203">
        <w:rPr>
          <w:rFonts w:ascii="Times New Roman" w:hAnsi="Times New Roman" w:cs="Times New Roman"/>
          <w:sz w:val="24"/>
          <w:szCs w:val="24"/>
        </w:rPr>
        <w:t xml:space="preserve"> 2.4. Издания, включенные в «Федеральный список», не могут быть представлены в открытом доступе к фондам, на выставках и любым иным способом допущены к массовому распространению.</w:t>
      </w:r>
    </w:p>
    <w:p w:rsidR="001E7203" w:rsidRDefault="00CF77CA" w:rsidP="001E7203">
      <w:pPr>
        <w:pStyle w:val="a3"/>
        <w:rPr>
          <w:rFonts w:ascii="Times New Roman" w:hAnsi="Times New Roman" w:cs="Times New Roman"/>
          <w:sz w:val="24"/>
          <w:szCs w:val="24"/>
        </w:rPr>
      </w:pPr>
      <w:r w:rsidRPr="001E7203">
        <w:rPr>
          <w:rFonts w:ascii="Times New Roman" w:hAnsi="Times New Roman" w:cs="Times New Roman"/>
          <w:sz w:val="24"/>
          <w:szCs w:val="24"/>
        </w:rPr>
        <w:t xml:space="preserve"> 2.5. При поступлении читательского требования на литературу, включенную в «Федеральный список экстремистских материалов», документ выдается читателю по его письменному заявлению для научной и иной работы, исключающей массовое распространение экстремистского материала. Документ выдается без права копирования. </w:t>
      </w:r>
    </w:p>
    <w:p w:rsidR="001E7203" w:rsidRPr="001E7203" w:rsidRDefault="00CF77CA" w:rsidP="001E720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E7203">
        <w:rPr>
          <w:rFonts w:ascii="Times New Roman" w:hAnsi="Times New Roman" w:cs="Times New Roman"/>
          <w:b/>
          <w:sz w:val="24"/>
          <w:szCs w:val="24"/>
        </w:rPr>
        <w:t xml:space="preserve">3. Недопущение комплектования библиотечно-информационного фонда изданиями, входящими в «Федеральный список экстремистских материалов» </w:t>
      </w:r>
    </w:p>
    <w:p w:rsidR="001E7203" w:rsidRDefault="00CF77CA" w:rsidP="001E7203">
      <w:pPr>
        <w:pStyle w:val="a3"/>
        <w:rPr>
          <w:rFonts w:ascii="Times New Roman" w:hAnsi="Times New Roman" w:cs="Times New Roman"/>
          <w:sz w:val="24"/>
          <w:szCs w:val="24"/>
        </w:rPr>
      </w:pPr>
      <w:r w:rsidRPr="001E7203">
        <w:rPr>
          <w:rFonts w:ascii="Times New Roman" w:hAnsi="Times New Roman" w:cs="Times New Roman"/>
          <w:sz w:val="24"/>
          <w:szCs w:val="24"/>
        </w:rPr>
        <w:t xml:space="preserve">3.1. Рабочая комиссия по сверке имеющихся в фонде библиотеки литературы, включенной «Федеральным списком экстремистских материалов» проводит регулярную сверку «Федерального списка» с генеральным каталогом Библиотеки и оперативно информирует о внесённых изменениях. Факт сверки фиксируется Актом о сверке фонда и в Журнале сверки «Федерального списка» с фондом Библиотеки. </w:t>
      </w:r>
    </w:p>
    <w:p w:rsidR="001E7203" w:rsidRDefault="00CF77CA" w:rsidP="001E7203">
      <w:pPr>
        <w:pStyle w:val="a3"/>
        <w:rPr>
          <w:rFonts w:ascii="Times New Roman" w:hAnsi="Times New Roman" w:cs="Times New Roman"/>
          <w:sz w:val="24"/>
          <w:szCs w:val="24"/>
        </w:rPr>
      </w:pPr>
      <w:r w:rsidRPr="001E7203">
        <w:rPr>
          <w:rFonts w:ascii="Times New Roman" w:hAnsi="Times New Roman" w:cs="Times New Roman"/>
          <w:sz w:val="24"/>
          <w:szCs w:val="24"/>
        </w:rPr>
        <w:t>3.2. Осуществляя отбор, заказ и приобретение профильных документов из внешних документных потоков с целью пополнения библиотечно-информационного фонда школы, библиотекарь школы производит их сверку с «Федеральным списком».</w:t>
      </w:r>
    </w:p>
    <w:p w:rsidR="001E7203" w:rsidRDefault="00CF77CA" w:rsidP="001E7203">
      <w:pPr>
        <w:pStyle w:val="a3"/>
        <w:rPr>
          <w:rFonts w:ascii="Times New Roman" w:hAnsi="Times New Roman" w:cs="Times New Roman"/>
          <w:sz w:val="24"/>
          <w:szCs w:val="24"/>
        </w:rPr>
      </w:pPr>
      <w:r w:rsidRPr="001E7203">
        <w:rPr>
          <w:rFonts w:ascii="Times New Roman" w:hAnsi="Times New Roman" w:cs="Times New Roman"/>
          <w:sz w:val="24"/>
          <w:szCs w:val="24"/>
        </w:rPr>
        <w:t xml:space="preserve"> 4. Контроль </w:t>
      </w:r>
      <w:proofErr w:type="spellStart"/>
      <w:proofErr w:type="gramStart"/>
      <w:r w:rsidRPr="001E7203">
        <w:rPr>
          <w:rFonts w:ascii="Times New Roman" w:hAnsi="Times New Roman" w:cs="Times New Roman"/>
          <w:sz w:val="24"/>
          <w:szCs w:val="24"/>
        </w:rPr>
        <w:t>Контроль</w:t>
      </w:r>
      <w:proofErr w:type="spellEnd"/>
      <w:proofErr w:type="gramEnd"/>
      <w:r w:rsidRPr="001E7203">
        <w:rPr>
          <w:rFonts w:ascii="Times New Roman" w:hAnsi="Times New Roman" w:cs="Times New Roman"/>
          <w:sz w:val="24"/>
          <w:szCs w:val="24"/>
        </w:rPr>
        <w:t xml:space="preserve"> за исполнением данной инструкции возлагается на библиотекаря школы</w:t>
      </w:r>
    </w:p>
    <w:p w:rsidR="001E7203" w:rsidRDefault="00CF77CA" w:rsidP="001E7203">
      <w:pPr>
        <w:pStyle w:val="a3"/>
        <w:rPr>
          <w:rFonts w:ascii="Times New Roman" w:hAnsi="Times New Roman" w:cs="Times New Roman"/>
          <w:sz w:val="24"/>
          <w:szCs w:val="24"/>
        </w:rPr>
      </w:pPr>
      <w:r w:rsidRPr="001E7203">
        <w:rPr>
          <w:rFonts w:ascii="Times New Roman" w:hAnsi="Times New Roman" w:cs="Times New Roman"/>
          <w:sz w:val="24"/>
          <w:szCs w:val="24"/>
        </w:rPr>
        <w:lastRenderedPageBreak/>
        <w:t xml:space="preserve"> 5. Ответственность </w:t>
      </w:r>
      <w:proofErr w:type="spellStart"/>
      <w:proofErr w:type="gramStart"/>
      <w:r w:rsidRPr="001E7203">
        <w:rPr>
          <w:rFonts w:ascii="Times New Roman" w:hAnsi="Times New Roman" w:cs="Times New Roman"/>
          <w:sz w:val="24"/>
          <w:szCs w:val="24"/>
        </w:rPr>
        <w:t>Ответственность</w:t>
      </w:r>
      <w:proofErr w:type="spellEnd"/>
      <w:proofErr w:type="gramEnd"/>
      <w:r w:rsidRPr="001E7203">
        <w:rPr>
          <w:rFonts w:ascii="Times New Roman" w:hAnsi="Times New Roman" w:cs="Times New Roman"/>
          <w:sz w:val="24"/>
          <w:szCs w:val="24"/>
        </w:rPr>
        <w:t xml:space="preserve"> за выполнение данной инструкции несёт библиотекарь школы.</w:t>
      </w:r>
    </w:p>
    <w:p w:rsidR="00EF75FC" w:rsidRPr="001E7203" w:rsidRDefault="00CF77CA" w:rsidP="001E7203">
      <w:pPr>
        <w:pStyle w:val="a3"/>
        <w:rPr>
          <w:rFonts w:ascii="Times New Roman" w:hAnsi="Times New Roman" w:cs="Times New Roman"/>
          <w:sz w:val="24"/>
          <w:szCs w:val="24"/>
        </w:rPr>
      </w:pPr>
      <w:r w:rsidRPr="001E7203">
        <w:rPr>
          <w:rFonts w:ascii="Times New Roman" w:hAnsi="Times New Roman" w:cs="Times New Roman"/>
          <w:sz w:val="24"/>
          <w:szCs w:val="24"/>
        </w:rPr>
        <w:t xml:space="preserve"> С инструкцией </w:t>
      </w:r>
      <w:proofErr w:type="gramStart"/>
      <w:r w:rsidRPr="001E7203">
        <w:rPr>
          <w:rFonts w:ascii="Times New Roman" w:hAnsi="Times New Roman" w:cs="Times New Roman"/>
          <w:sz w:val="24"/>
          <w:szCs w:val="24"/>
        </w:rPr>
        <w:t>ознакомлена</w:t>
      </w:r>
      <w:proofErr w:type="gramEnd"/>
      <w:r w:rsidRPr="001E7203">
        <w:rPr>
          <w:rFonts w:ascii="Times New Roman" w:hAnsi="Times New Roman" w:cs="Times New Roman"/>
          <w:sz w:val="24"/>
          <w:szCs w:val="24"/>
        </w:rPr>
        <w:t xml:space="preserve"> ________________________ « ___» ____________20___ г.</w:t>
      </w:r>
    </w:p>
    <w:p w:rsidR="00CF77CA" w:rsidRPr="00CF77CA" w:rsidRDefault="00CF77CA">
      <w:pPr>
        <w:ind w:left="360"/>
        <w:rPr>
          <w:rFonts w:ascii="Times New Roman" w:hAnsi="Times New Roman" w:cs="Times New Roman"/>
          <w:sz w:val="24"/>
          <w:szCs w:val="24"/>
        </w:rPr>
      </w:pPr>
    </w:p>
    <w:sectPr w:rsidR="00CF77CA" w:rsidRPr="00CF77CA" w:rsidSect="00EF75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104DCF"/>
    <w:multiLevelType w:val="hybridMultilevel"/>
    <w:tmpl w:val="9064B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502D9"/>
    <w:multiLevelType w:val="hybridMultilevel"/>
    <w:tmpl w:val="6ADE69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F77CA"/>
    <w:rsid w:val="001E7203"/>
    <w:rsid w:val="00CF77CA"/>
    <w:rsid w:val="00EE09ED"/>
    <w:rsid w:val="00EF75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5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77C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E0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09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4</cp:revision>
  <dcterms:created xsi:type="dcterms:W3CDTF">2019-02-11T06:48:00Z</dcterms:created>
  <dcterms:modified xsi:type="dcterms:W3CDTF">2019-02-11T10:21:00Z</dcterms:modified>
</cp:coreProperties>
</file>